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590" w:rsidRDefault="00127590" w:rsidP="00127590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27590">
        <w:rPr>
          <w:rFonts w:ascii="Calibri" w:eastAsia="Calibri" w:hAnsi="Calibri" w:cs="Times New Roman"/>
          <w:b/>
          <w:sz w:val="24"/>
          <w:szCs w:val="24"/>
        </w:rPr>
        <w:t>ΠΡΑΚΤΙΚΗ ΑΣΚΗΣΗ – ΠΡΟΓΡΑΜΜΑ ΕΣΠΑ</w:t>
      </w:r>
    </w:p>
    <w:p w:rsidR="00134CDD" w:rsidRPr="00127590" w:rsidRDefault="00134CDD" w:rsidP="00127590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ΧΕΙΕΜΕΡΙΝΟ ΕΞΑΜΗΝΟ 2019-2020</w:t>
      </w:r>
    </w:p>
    <w:p w:rsidR="00127590" w:rsidRPr="00127590" w:rsidRDefault="00127590" w:rsidP="00127590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27590">
        <w:rPr>
          <w:rFonts w:ascii="Calibri" w:eastAsia="Calibri" w:hAnsi="Calibri" w:cs="Times New Roman"/>
          <w:b/>
          <w:sz w:val="24"/>
          <w:szCs w:val="24"/>
        </w:rPr>
        <w:t xml:space="preserve">ΤΜΗΜΑ ΝΟΣΗΛΕΥΤΙΚΗΣ – </w:t>
      </w:r>
      <w:r w:rsidR="00134CDD">
        <w:rPr>
          <w:rFonts w:ascii="Calibri" w:eastAsia="Calibri" w:hAnsi="Calibri" w:cs="Times New Roman"/>
          <w:b/>
          <w:sz w:val="24"/>
          <w:szCs w:val="24"/>
        </w:rPr>
        <w:t>9</w:t>
      </w:r>
      <w:r w:rsidRPr="00127590">
        <w:rPr>
          <w:rFonts w:ascii="Calibri" w:eastAsia="Calibri" w:hAnsi="Calibri" w:cs="Times New Roman"/>
          <w:b/>
          <w:sz w:val="24"/>
          <w:szCs w:val="24"/>
        </w:rPr>
        <w:t xml:space="preserve"> ΔΙΑΘΕΣΙΜΕΣ ΘΕΣΕΙΣ</w:t>
      </w:r>
    </w:p>
    <w:p w:rsidR="00127590" w:rsidRDefault="00127590" w:rsidP="00127590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27590">
        <w:rPr>
          <w:rFonts w:ascii="Calibri" w:eastAsia="Calibri" w:hAnsi="Calibri" w:cs="Times New Roman"/>
          <w:b/>
          <w:sz w:val="24"/>
          <w:szCs w:val="24"/>
        </w:rPr>
        <w:t>ΜΕ ΣΕΙΡΑ ΕΠΙΤΥΧΙΑΣ</w:t>
      </w:r>
    </w:p>
    <w:p w:rsidR="00134CDD" w:rsidRDefault="00134CDD" w:rsidP="00127590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127590" w:rsidRDefault="00134CDD" w:rsidP="0012759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Times New Roman"/>
          <w:b/>
          <w:sz w:val="24"/>
          <w:szCs w:val="24"/>
        </w:rPr>
        <w:t>ΑΝΑΓΝΩΣΤΟΠΟΥΛΟΥ ΖΩΗ 82,965</w:t>
      </w:r>
    </w:p>
    <w:p w:rsidR="00127590" w:rsidRDefault="00134CDD" w:rsidP="0012759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ΜΠΛΑΧΟΥΡΑ ΑΝΘΗ 75,27</w:t>
      </w:r>
    </w:p>
    <w:p w:rsidR="00127590" w:rsidRDefault="00134CDD" w:rsidP="0012759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ΜΠΙΜΠΙΚΗ ΕΛΕΝΗ 68,42</w:t>
      </w:r>
    </w:p>
    <w:p w:rsidR="00127590" w:rsidRDefault="00134CDD" w:rsidP="0012759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ΚΟΥΔΟΥΝΑ ΕΛΕΝΗ 67,965</w:t>
      </w:r>
    </w:p>
    <w:p w:rsidR="00127590" w:rsidRDefault="00134CDD" w:rsidP="0012759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ΠΟΥΛΗΜΕΝΟΥ ΣΠΥΡΙΔΟΥΛΑ ΕΥΤΥΧΙΑ 54,185</w:t>
      </w:r>
    </w:p>
    <w:p w:rsidR="00127590" w:rsidRDefault="00134CDD" w:rsidP="0012759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ΘΕΟΔΩΡΙΔΟΥ ΔΕΣΠΟΙΝΑ 40,586</w:t>
      </w:r>
    </w:p>
    <w:p w:rsidR="00134CDD" w:rsidRDefault="00134CDD" w:rsidP="00134CDD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134CDD" w:rsidRPr="00134CDD" w:rsidRDefault="00134CDD" w:rsidP="00134CDD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ΔΙΚΑΙΩΜΑ ΕΝΣΤΑΣΗΣ ΜΕΧΡΙ ΤΗΝ ΠΑΡΑΣΚΕΥΗ 4/10/19 ΚΑΙ ΩΡΑ 12:00 </w:t>
      </w:r>
    </w:p>
    <w:p w:rsidR="006272F9" w:rsidRDefault="006272F9"/>
    <w:sectPr w:rsidR="006272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70256"/>
    <w:multiLevelType w:val="hybridMultilevel"/>
    <w:tmpl w:val="56A43B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90"/>
    <w:rsid w:val="00127590"/>
    <w:rsid w:val="00134CDD"/>
    <w:rsid w:val="006272F9"/>
    <w:rsid w:val="00A77934"/>
    <w:rsid w:val="00C8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A9791"/>
  <w15:chartTrackingRefBased/>
  <w15:docId w15:val="{ABA8BF59-3B72-46B3-93FA-F59522AB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kostas k.</cp:lastModifiedBy>
  <cp:revision>3</cp:revision>
  <dcterms:created xsi:type="dcterms:W3CDTF">2019-10-01T19:23:00Z</dcterms:created>
  <dcterms:modified xsi:type="dcterms:W3CDTF">2019-10-01T19:31:00Z</dcterms:modified>
</cp:coreProperties>
</file>