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72" w:rsidRDefault="004A7672"/>
    <w:p w:rsidR="00361EA7" w:rsidRDefault="00361EA7" w:rsidP="00361EA7">
      <w:pPr>
        <w:jc w:val="center"/>
        <w:rPr>
          <w:b/>
          <w:sz w:val="36"/>
          <w:szCs w:val="36"/>
        </w:rPr>
      </w:pPr>
      <w:r w:rsidRPr="00361EA7">
        <w:rPr>
          <w:b/>
          <w:sz w:val="36"/>
          <w:szCs w:val="36"/>
        </w:rPr>
        <w:t>Κριτήρια ΕΣΠΑ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827"/>
      </w:tblGrid>
      <w:tr w:rsidR="00361EA7" w:rsidRPr="00361EA7" w:rsidTr="00AC02B8">
        <w:trPr>
          <w:trHeight w:val="603"/>
        </w:trPr>
        <w:tc>
          <w:tcPr>
            <w:tcW w:w="4786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ΚΡΙΤΗΡΙΑ</w:t>
            </w:r>
          </w:p>
        </w:tc>
        <w:tc>
          <w:tcPr>
            <w:tcW w:w="3827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ΜΟΡΙΑ</w:t>
            </w:r>
          </w:p>
        </w:tc>
      </w:tr>
      <w:tr w:rsidR="00361EA7" w:rsidRPr="00361EA7" w:rsidTr="00AC02B8">
        <w:trPr>
          <w:trHeight w:val="566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1.Α.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Μέσος Όρος Βαθμολογίας (35%)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Μέσος όρος </w:t>
            </w: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βαθμολογίας μαθημάτων που έχει παρακολουθήσει µε επιτυχία ο φοιτητής / η φοιτήτρια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* 3,5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Μέγιστη Βαθμολογία Κριτηρίου: 35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Ελάχιστη Βαθμολογία Κριτηρίου: 17,5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1.Β.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Τυπικό Εξάμηνο (15%)</w:t>
            </w: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Τυπικό εξάμηνο στο οποίο βρίσκεται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Τυπικό Η’ (8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Θ’ (9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Ι’ (10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11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και μεγαλύτερο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1.Γ.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Υπολειπόμενα Μαθήματα (15%)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Μαθήματα που οφείλει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0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1-2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3-4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5 και ανωτέρω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2.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ισοδηματικά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(15%)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 xml:space="preserve">Το κατά κεφαλήν εισόδημα του φοιτητή 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/ η φοιτήτριας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>και των μελών της οικογενείας του κατά το προηγούμενο έτος.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0 -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5001 - 8000 €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8001 - 10.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&gt;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702"/>
        </w:trPr>
        <w:tc>
          <w:tcPr>
            <w:tcW w:w="4786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3. Κοινωνικά (20%)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Μέλος πολύτεκνης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τρίτεκνης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μονογονεϊκής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οικογένειας ή ορφανός ή προβλημάτων υγείας του ιδίου.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Πολύτεκνη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Τρίτεκνη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1 γονέα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2 γονείς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Μονογονεϊκή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AMEA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ή σοβαρό πρόβλημα υγείας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20</w:t>
            </w:r>
          </w:p>
        </w:tc>
        <w:bookmarkStart w:id="0" w:name="_GoBack"/>
        <w:bookmarkEnd w:id="0"/>
      </w:tr>
      <w:tr w:rsidR="00361EA7" w:rsidRPr="00361EA7" w:rsidTr="00AC02B8">
        <w:trPr>
          <w:trHeight w:val="681"/>
        </w:trPr>
        <w:tc>
          <w:tcPr>
            <w:tcW w:w="4786" w:type="dxa"/>
            <w:shd w:val="clear" w:color="auto" w:fill="CCFFCC"/>
          </w:tcPr>
          <w:p w:rsidR="00361EA7" w:rsidRPr="00361EA7" w:rsidRDefault="00361EA7" w:rsidP="00361EA7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  <w:t>ΣΥΝΟΛΟ ΜΟΡΙΩΝ</w:t>
            </w:r>
          </w:p>
        </w:tc>
        <w:tc>
          <w:tcPr>
            <w:tcW w:w="3827" w:type="dxa"/>
            <w:shd w:val="clear" w:color="auto" w:fill="CCFFCC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100</w:t>
            </w:r>
          </w:p>
        </w:tc>
      </w:tr>
    </w:tbl>
    <w:p w:rsidR="00361EA7" w:rsidRPr="00361EA7" w:rsidRDefault="00361EA7" w:rsidP="00361EA7">
      <w:pPr>
        <w:spacing w:after="0" w:line="360" w:lineRule="atLeast"/>
        <w:jc w:val="both"/>
        <w:rPr>
          <w:rFonts w:ascii="Verdana" w:eastAsia="Times New Roman" w:hAnsi="Verdana" w:cs="Arial"/>
          <w:sz w:val="18"/>
          <w:szCs w:val="18"/>
          <w:lang w:eastAsia="el-GR"/>
        </w:rPr>
      </w:pP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 xml:space="preserve">Τα ανωτέρω κριτήρια εφαρμόζονται στην περίπτωση που ο αριθμός των αιτήσεων για πρακτική άσκηση μέσω του προγράμματος ΕΣΠΑ υπερβαίνει τον αριθμό των εγκεκριμένων θέσεων. Σε αντίθετη περίπτωση επιλέγονται όλοι οι φοιτητές ανεξαρτήτως κριτηρίων. 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ισοβαθμίας, προηγείται ο φοιτητής/φοιτήτρια με το μεγαλύτερο αριθμό μορίων στο πρώτο (1Α, 1Β και 1Γ) κριτήριο.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προηγείται ο φοιτητής/φοιτήτρια με το μεγαλύτερο αριθμό μορίων στο τρίτο κριτήριο.</w:t>
      </w:r>
    </w:p>
    <w:p w:rsidR="00361EA7" w:rsidRPr="0050303D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πραγματοποιείται κλήρωση.</w:t>
      </w:r>
    </w:p>
    <w:p w:rsidR="0050303D" w:rsidRPr="0050303D" w:rsidRDefault="0050303D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Υπάρχει η δυνατότητα ένστασης .</w:t>
      </w:r>
    </w:p>
    <w:p w:rsidR="00DE7891" w:rsidRDefault="00DE7891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</w:p>
    <w:sectPr w:rsidR="00DE7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wMLWwNDIzsDQ3MjZR0lEKTi0uzszPAykwrAUAQQV4SSwAAAA="/>
  </w:docVars>
  <w:rsids>
    <w:rsidRoot w:val="00361EA7"/>
    <w:rsid w:val="001060A9"/>
    <w:rsid w:val="001B103A"/>
    <w:rsid w:val="00361EA7"/>
    <w:rsid w:val="00462E13"/>
    <w:rsid w:val="004A7672"/>
    <w:rsid w:val="0050303D"/>
    <w:rsid w:val="00517F2B"/>
    <w:rsid w:val="00555C31"/>
    <w:rsid w:val="00824BE1"/>
    <w:rsid w:val="00977657"/>
    <w:rsid w:val="00A210DE"/>
    <w:rsid w:val="00AD739D"/>
    <w:rsid w:val="00BF061A"/>
    <w:rsid w:val="00D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E78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E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dcterms:created xsi:type="dcterms:W3CDTF">2019-02-28T05:39:00Z</dcterms:created>
  <dcterms:modified xsi:type="dcterms:W3CDTF">2019-02-28T05:39:00Z</dcterms:modified>
</cp:coreProperties>
</file>