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EC" w:rsidRPr="00353E47" w:rsidRDefault="00A133F6" w:rsidP="00A133F6">
      <w:pPr>
        <w:jc w:val="center"/>
        <w:rPr>
          <w:b/>
          <w:sz w:val="28"/>
          <w:szCs w:val="28"/>
        </w:rPr>
      </w:pPr>
      <w:r w:rsidRPr="00A133F6">
        <w:rPr>
          <w:b/>
          <w:sz w:val="28"/>
          <w:szCs w:val="28"/>
        </w:rPr>
        <w:t>ΥΛΗ ΕΞΕΤΑΣΕΩΝ ΠΑΙΔΙΑΤΡΙΚΗΣ ΝΟΣΗΛΕΥΤΙΚΗΣ (ΘΕΩΡΙΑ)</w:t>
      </w:r>
      <w:r w:rsidR="00B1612E">
        <w:rPr>
          <w:b/>
          <w:sz w:val="28"/>
          <w:szCs w:val="28"/>
        </w:rPr>
        <w:t xml:space="preserve"> 201</w:t>
      </w:r>
      <w:r w:rsidR="00353E47" w:rsidRPr="00353E47">
        <w:rPr>
          <w:b/>
          <w:sz w:val="28"/>
          <w:szCs w:val="28"/>
        </w:rPr>
        <w:t>5</w:t>
      </w:r>
      <w:bookmarkStart w:id="0" w:name="_GoBack"/>
      <w:bookmarkEnd w:id="0"/>
    </w:p>
    <w:p w:rsidR="00A133F6" w:rsidRDefault="00A133F6" w:rsidP="00A13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το βιβλίο </w:t>
      </w:r>
      <w:r w:rsidRPr="00A133F6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Παιδιατρική Νοσηλευτική</w:t>
      </w:r>
      <w:r w:rsidRPr="00A133F6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των </w:t>
      </w:r>
      <w:proofErr w:type="spellStart"/>
      <w:r>
        <w:rPr>
          <w:b/>
          <w:sz w:val="28"/>
          <w:szCs w:val="28"/>
          <w:lang w:val="en-US"/>
        </w:rPr>
        <w:t>Hockenberry</w:t>
      </w:r>
      <w:proofErr w:type="spellEnd"/>
      <w:r w:rsidRPr="00A133F6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  <w:lang w:val="en-US"/>
        </w:rPr>
        <w:t>Wilson</w:t>
      </w:r>
      <w:r w:rsidRPr="00A133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Επιμέλεια : </w:t>
      </w:r>
      <w:proofErr w:type="spellStart"/>
      <w:r>
        <w:rPr>
          <w:b/>
          <w:sz w:val="28"/>
          <w:szCs w:val="28"/>
        </w:rPr>
        <w:t>Ε.Κυρίτση</w:t>
      </w:r>
      <w:proofErr w:type="spellEnd"/>
      <w:r>
        <w:rPr>
          <w:b/>
          <w:sz w:val="28"/>
          <w:szCs w:val="28"/>
        </w:rPr>
        <w:t>.</w:t>
      </w:r>
    </w:p>
    <w:p w:rsidR="00A133F6" w:rsidRPr="004667A1" w:rsidRDefault="00A133F6" w:rsidP="00A133F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Κεφ.1 Θνησιμότητα σελ 8-10 </w:t>
      </w:r>
      <w:r w:rsidR="00320944" w:rsidRPr="004667A1">
        <w:rPr>
          <w:b/>
          <w:sz w:val="24"/>
          <w:szCs w:val="24"/>
        </w:rPr>
        <w:t>(</w:t>
      </w:r>
      <w:r w:rsidRPr="004667A1">
        <w:rPr>
          <w:b/>
          <w:sz w:val="24"/>
          <w:szCs w:val="24"/>
        </w:rPr>
        <w:t>ΟΧΙ τη νοσηρότητα</w:t>
      </w:r>
      <w:r w:rsidR="00320944" w:rsidRPr="004667A1">
        <w:rPr>
          <w:b/>
          <w:sz w:val="24"/>
          <w:szCs w:val="24"/>
        </w:rPr>
        <w:t>)</w:t>
      </w:r>
      <w:r w:rsidRPr="004667A1">
        <w:rPr>
          <w:b/>
          <w:sz w:val="24"/>
          <w:szCs w:val="24"/>
        </w:rPr>
        <w:t>, Νοσηλευτική Διεργασία σελ 17-20</w:t>
      </w:r>
    </w:p>
    <w:p w:rsidR="00A133F6" w:rsidRPr="004667A1" w:rsidRDefault="00A133F6" w:rsidP="00A133F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Κεφ.5 Αυτοαντίληψη, εικόνα σώματος, αυτοεκτίμηση, παιχνίδι μέχρι και τις λειτουργίες του παιχνιδιού σελ 93-97 (ΟΧΙ την ενότητα για τα παιχνίδια)</w:t>
      </w:r>
    </w:p>
    <w:p w:rsidR="00A133F6" w:rsidRPr="004667A1" w:rsidRDefault="00A133F6" w:rsidP="00A133F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Κεφ.6 </w:t>
      </w:r>
      <w:r w:rsidR="00320944" w:rsidRPr="004667A1">
        <w:rPr>
          <w:b/>
          <w:sz w:val="24"/>
          <w:szCs w:val="24"/>
        </w:rPr>
        <w:t xml:space="preserve">Φυσιολογικές μετρήσεις Θερμοκρασία, Α.Π, αναπνοή </w:t>
      </w:r>
      <w:proofErr w:type="spellStart"/>
      <w:r w:rsidR="00320944" w:rsidRPr="004667A1">
        <w:rPr>
          <w:b/>
          <w:sz w:val="24"/>
          <w:szCs w:val="24"/>
        </w:rPr>
        <w:t>σφύξεις</w:t>
      </w:r>
      <w:proofErr w:type="spellEnd"/>
      <w:r w:rsidR="00320944" w:rsidRPr="004667A1">
        <w:rPr>
          <w:b/>
          <w:sz w:val="24"/>
          <w:szCs w:val="24"/>
        </w:rPr>
        <w:t xml:space="preserve"> σελ 142-150</w:t>
      </w:r>
      <w:r w:rsidRPr="004667A1">
        <w:rPr>
          <w:b/>
          <w:sz w:val="24"/>
          <w:szCs w:val="24"/>
        </w:rPr>
        <w:t xml:space="preserve"> </w:t>
      </w:r>
    </w:p>
    <w:p w:rsidR="00320944" w:rsidRPr="004667A1" w:rsidRDefault="00320944" w:rsidP="00A133F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Κεφ.10 εμβόλια (θα διαβάσετε μόνο τον πίνακα 10-7 στις σελίδες 412-413, μόνο τα προϊόντα και την οδό χορήγησης, όχι τα εμπορικά ονόματα) </w:t>
      </w:r>
    </w:p>
    <w:p w:rsidR="00320944" w:rsidRPr="004667A1" w:rsidRDefault="00320944" w:rsidP="00320944">
      <w:pPr>
        <w:pStyle w:val="a3"/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Πρόληψη ατυχημάτων σελ 413 – 423</w:t>
      </w:r>
    </w:p>
    <w:p w:rsidR="00855DC4" w:rsidRDefault="00320944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55DC4">
        <w:rPr>
          <w:b/>
          <w:sz w:val="24"/>
          <w:szCs w:val="24"/>
        </w:rPr>
        <w:t xml:space="preserve">Κεφ.11 Κολικός Σελ 449-450 </w:t>
      </w:r>
    </w:p>
    <w:p w:rsidR="00320944" w:rsidRPr="00855DC4" w:rsidRDefault="00320944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55DC4">
        <w:rPr>
          <w:b/>
          <w:sz w:val="24"/>
          <w:szCs w:val="24"/>
        </w:rPr>
        <w:t>Κεφ. 14 Κακοποίηση παιδιού σελ 547-5</w:t>
      </w:r>
      <w:r w:rsidR="007737BF">
        <w:rPr>
          <w:b/>
          <w:sz w:val="24"/>
          <w:szCs w:val="24"/>
        </w:rPr>
        <w:t>60</w:t>
      </w:r>
      <w:r w:rsidRPr="00855DC4">
        <w:rPr>
          <w:b/>
          <w:sz w:val="24"/>
          <w:szCs w:val="24"/>
        </w:rPr>
        <w:t xml:space="preserve"> (ιδιαίτερη προσοχή στους πίνακες)</w:t>
      </w:r>
    </w:p>
    <w:p w:rsidR="00320944" w:rsidRDefault="00320944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Κεφ.17 Ενούρηση, </w:t>
      </w:r>
      <w:proofErr w:type="spellStart"/>
      <w:r w:rsidRPr="004667A1">
        <w:rPr>
          <w:b/>
          <w:sz w:val="24"/>
          <w:szCs w:val="24"/>
        </w:rPr>
        <w:t>εγκόπριση</w:t>
      </w:r>
      <w:proofErr w:type="spellEnd"/>
      <w:r w:rsidRPr="004667A1">
        <w:rPr>
          <w:b/>
          <w:sz w:val="24"/>
          <w:szCs w:val="24"/>
        </w:rPr>
        <w:t xml:space="preserve"> σελ 612-613, </w:t>
      </w:r>
      <w:r w:rsidR="00DB0C27" w:rsidRPr="004667A1">
        <w:rPr>
          <w:b/>
          <w:sz w:val="24"/>
          <w:szCs w:val="24"/>
        </w:rPr>
        <w:t xml:space="preserve">Φυλετικές </w:t>
      </w:r>
      <w:proofErr w:type="spellStart"/>
      <w:r w:rsidR="00DB0C27" w:rsidRPr="004667A1">
        <w:rPr>
          <w:b/>
          <w:sz w:val="24"/>
          <w:szCs w:val="24"/>
        </w:rPr>
        <w:t>χρωμοσωμικές</w:t>
      </w:r>
      <w:proofErr w:type="spellEnd"/>
      <w:r w:rsidR="00DB0C27" w:rsidRPr="004667A1">
        <w:rPr>
          <w:b/>
          <w:sz w:val="24"/>
          <w:szCs w:val="24"/>
        </w:rPr>
        <w:t xml:space="preserve"> ανωμαλίες σελ 616΄-617 (προσοχή στον πίνακα), αντισύλληψη σελ 620-623(προσοχή στον πίνακα)</w:t>
      </w:r>
    </w:p>
    <w:p w:rsidR="00DB0C27" w:rsidRPr="004667A1" w:rsidRDefault="00DB0C27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 23 Αμυγδαλίτιδα σελ 870-872, Πνευμονίες 884-887 (όχι το σοβαρό οξύ αναπνευστικό σύνδρομο και την γρίπη των πτηνών), Βρογχικό άσθμα σελ 895-908</w:t>
      </w:r>
    </w:p>
    <w:p w:rsidR="00DB0C27" w:rsidRPr="004667A1" w:rsidRDefault="00DB0C27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Κεφ.24 Διάρροια σελ 932-940, Λαγώχειλος-λυκόστομα σελ 963-967</w:t>
      </w:r>
    </w:p>
    <w:p w:rsidR="00DB0C27" w:rsidRPr="004667A1" w:rsidRDefault="00DB0C27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 25 συμφορητική καρδιακή ανεπάρκεια σελ 1001-1010</w:t>
      </w:r>
    </w:p>
    <w:p w:rsidR="00DB0C27" w:rsidRPr="004667A1" w:rsidRDefault="00DB0C27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Κεφ.26 αναιμία σελ 1043-1056 (0χι την </w:t>
      </w:r>
      <w:proofErr w:type="spellStart"/>
      <w:r w:rsidRPr="004667A1">
        <w:rPr>
          <w:b/>
          <w:sz w:val="24"/>
          <w:szCs w:val="24"/>
        </w:rPr>
        <w:t>δρεπανοκυτ.αναιμία</w:t>
      </w:r>
      <w:proofErr w:type="spellEnd"/>
      <w:r w:rsidRPr="004667A1">
        <w:rPr>
          <w:b/>
          <w:sz w:val="24"/>
          <w:szCs w:val="24"/>
        </w:rPr>
        <w:t>) Λευχαιμία σελ 1063-1072</w:t>
      </w:r>
    </w:p>
    <w:p w:rsidR="004667A1" w:rsidRDefault="00DB0C27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Κεφ.27 Νεφρική ανεπάρκεια σελ 1103-1110</w:t>
      </w:r>
    </w:p>
    <w:p w:rsidR="009A64BF" w:rsidRPr="004667A1" w:rsidRDefault="009A64BF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Κεφ</w:t>
      </w:r>
      <w:proofErr w:type="spellEnd"/>
      <w:r>
        <w:rPr>
          <w:b/>
          <w:sz w:val="24"/>
          <w:szCs w:val="24"/>
        </w:rPr>
        <w:t xml:space="preserve"> 29 Σακχαρώδης Διαβήτης Σελ 1185-1201</w:t>
      </w:r>
    </w:p>
    <w:p w:rsidR="004667A1" w:rsidRPr="004667A1" w:rsidRDefault="004667A1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Κεφ.30 εγκαύματα σελ 1239-1253</w:t>
      </w:r>
    </w:p>
    <w:p w:rsidR="00DB0C27" w:rsidRDefault="004667A1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Κεφ.31 Κατάγματα σελ 1264-1273 και </w:t>
      </w:r>
      <w:r w:rsidR="00DB0C27" w:rsidRPr="004667A1">
        <w:rPr>
          <w:b/>
          <w:sz w:val="24"/>
          <w:szCs w:val="24"/>
        </w:rPr>
        <w:t xml:space="preserve"> </w:t>
      </w:r>
      <w:r w:rsidRPr="004667A1">
        <w:rPr>
          <w:b/>
          <w:sz w:val="24"/>
          <w:szCs w:val="24"/>
        </w:rPr>
        <w:t>Δυσπλασία ισχίου 1275-1279.</w:t>
      </w:r>
    </w:p>
    <w:p w:rsidR="004667A1" w:rsidRDefault="004667A1" w:rsidP="004667A1">
      <w:pPr>
        <w:pStyle w:val="a3"/>
        <w:jc w:val="both"/>
        <w:rPr>
          <w:b/>
          <w:sz w:val="24"/>
          <w:szCs w:val="24"/>
        </w:rPr>
      </w:pPr>
    </w:p>
    <w:p w:rsidR="004667A1" w:rsidRDefault="004667A1" w:rsidP="004667A1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Κουκουρίκος Κων</w:t>
      </w:r>
      <w:r>
        <w:rPr>
          <w:b/>
          <w:sz w:val="24"/>
          <w:szCs w:val="24"/>
          <w:lang w:val="en-US"/>
        </w:rPr>
        <w:t>/</w:t>
      </w:r>
      <w:r>
        <w:rPr>
          <w:b/>
          <w:sz w:val="24"/>
          <w:szCs w:val="24"/>
        </w:rPr>
        <w:t xml:space="preserve">νος </w:t>
      </w:r>
    </w:p>
    <w:p w:rsidR="004667A1" w:rsidRPr="004667A1" w:rsidRDefault="004667A1" w:rsidP="004667A1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Καθηγητής Εφαρμογών</w:t>
      </w:r>
    </w:p>
    <w:p w:rsidR="004667A1" w:rsidRPr="00320944" w:rsidRDefault="004667A1" w:rsidP="004667A1">
      <w:pPr>
        <w:pStyle w:val="a3"/>
        <w:jc w:val="both"/>
        <w:rPr>
          <w:b/>
          <w:sz w:val="28"/>
          <w:szCs w:val="28"/>
        </w:rPr>
      </w:pPr>
    </w:p>
    <w:p w:rsidR="00320944" w:rsidRPr="00320944" w:rsidRDefault="00320944" w:rsidP="00320944">
      <w:pPr>
        <w:jc w:val="both"/>
        <w:rPr>
          <w:b/>
          <w:sz w:val="28"/>
          <w:szCs w:val="28"/>
        </w:rPr>
      </w:pPr>
    </w:p>
    <w:sectPr w:rsidR="00320944" w:rsidRPr="00320944" w:rsidSect="002559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023B"/>
    <w:multiLevelType w:val="hybridMultilevel"/>
    <w:tmpl w:val="71449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94660"/>
    <w:multiLevelType w:val="hybridMultilevel"/>
    <w:tmpl w:val="4B8EE2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A62B9"/>
    <w:multiLevelType w:val="hybridMultilevel"/>
    <w:tmpl w:val="6330A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33F6"/>
    <w:rsid w:val="00124C40"/>
    <w:rsid w:val="00213B51"/>
    <w:rsid w:val="002559EC"/>
    <w:rsid w:val="00320944"/>
    <w:rsid w:val="00341C4F"/>
    <w:rsid w:val="00353E47"/>
    <w:rsid w:val="00363D5E"/>
    <w:rsid w:val="004667A1"/>
    <w:rsid w:val="005C4CB4"/>
    <w:rsid w:val="007737BF"/>
    <w:rsid w:val="00855DC4"/>
    <w:rsid w:val="009A64BF"/>
    <w:rsid w:val="00A133F6"/>
    <w:rsid w:val="00B1612E"/>
    <w:rsid w:val="00C115D1"/>
    <w:rsid w:val="00C62667"/>
    <w:rsid w:val="00D31AB1"/>
    <w:rsid w:val="00DB0C27"/>
    <w:rsid w:val="00F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κοστας</dc:creator>
  <cp:lastModifiedBy>user</cp:lastModifiedBy>
  <cp:revision>5</cp:revision>
  <dcterms:created xsi:type="dcterms:W3CDTF">2014-11-12T07:38:00Z</dcterms:created>
  <dcterms:modified xsi:type="dcterms:W3CDTF">2015-11-23T09:11:00Z</dcterms:modified>
</cp:coreProperties>
</file>